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B109" w14:textId="3BFD2FA4" w:rsidR="00DB7E8B" w:rsidRDefault="008956CC" w:rsidP="00DB7E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Cases in which </w:t>
      </w:r>
      <w:r w:rsidR="00DB7E8B">
        <w:rPr>
          <w:rFonts w:ascii="Times New Roman" w:hAnsi="Times New Roman" w:cs="Times New Roman"/>
          <w:sz w:val="28"/>
          <w:szCs w:val="28"/>
        </w:rPr>
        <w:t>I have served as an expert wi</w:t>
      </w:r>
      <w:r w:rsidR="007E2ED7">
        <w:rPr>
          <w:rFonts w:ascii="Times New Roman" w:hAnsi="Times New Roman" w:cs="Times New Roman"/>
          <w:sz w:val="28"/>
          <w:szCs w:val="28"/>
        </w:rPr>
        <w:t xml:space="preserve">tness </w:t>
      </w:r>
      <w:r w:rsidR="00E26D46">
        <w:rPr>
          <w:rFonts w:ascii="Times New Roman" w:hAnsi="Times New Roman" w:cs="Times New Roman"/>
          <w:sz w:val="28"/>
          <w:szCs w:val="28"/>
        </w:rPr>
        <w:t>in, representing</w:t>
      </w:r>
      <w:r w:rsidR="00DB7E8B">
        <w:rPr>
          <w:rFonts w:ascii="Times New Roman" w:hAnsi="Times New Roman" w:cs="Times New Roman"/>
          <w:sz w:val="28"/>
          <w:szCs w:val="28"/>
        </w:rPr>
        <w:t xml:space="preserve"> both </w:t>
      </w:r>
      <w:r>
        <w:rPr>
          <w:rFonts w:ascii="Times New Roman" w:hAnsi="Times New Roman" w:cs="Times New Roman"/>
          <w:sz w:val="28"/>
          <w:szCs w:val="28"/>
        </w:rPr>
        <w:t>P</w:t>
      </w:r>
      <w:r w:rsidR="00DB7E8B">
        <w:rPr>
          <w:rFonts w:ascii="Times New Roman" w:hAnsi="Times New Roman" w:cs="Times New Roman"/>
          <w:sz w:val="28"/>
          <w:szCs w:val="28"/>
        </w:rPr>
        <w:t xml:space="preserve">laintiffs and </w:t>
      </w:r>
      <w:r>
        <w:rPr>
          <w:rFonts w:ascii="Times New Roman" w:hAnsi="Times New Roman" w:cs="Times New Roman"/>
          <w:sz w:val="28"/>
          <w:szCs w:val="28"/>
        </w:rPr>
        <w:t>D</w:t>
      </w:r>
      <w:r w:rsidR="00DB7E8B">
        <w:rPr>
          <w:rFonts w:ascii="Times New Roman" w:hAnsi="Times New Roman" w:cs="Times New Roman"/>
          <w:sz w:val="28"/>
          <w:szCs w:val="28"/>
        </w:rPr>
        <w:t>efendants in different c</w:t>
      </w:r>
      <w:r w:rsidR="00EB4E8F">
        <w:rPr>
          <w:rFonts w:ascii="Times New Roman" w:hAnsi="Times New Roman" w:cs="Times New Roman"/>
          <w:sz w:val="28"/>
          <w:szCs w:val="28"/>
        </w:rPr>
        <w:t xml:space="preserve">apacities. I have been named and </w:t>
      </w:r>
      <w:r w:rsidR="005A1BD3">
        <w:rPr>
          <w:rFonts w:ascii="Times New Roman" w:hAnsi="Times New Roman" w:cs="Times New Roman"/>
          <w:sz w:val="28"/>
          <w:szCs w:val="28"/>
        </w:rPr>
        <w:t>designated</w:t>
      </w:r>
      <w:r w:rsidR="00962E5C">
        <w:rPr>
          <w:rFonts w:ascii="Times New Roman" w:hAnsi="Times New Roman" w:cs="Times New Roman"/>
          <w:sz w:val="28"/>
          <w:szCs w:val="28"/>
        </w:rPr>
        <w:t xml:space="preserve"> as</w:t>
      </w:r>
      <w:r w:rsidR="00DB7E8B">
        <w:rPr>
          <w:rFonts w:ascii="Times New Roman" w:hAnsi="Times New Roman" w:cs="Times New Roman"/>
          <w:sz w:val="28"/>
          <w:szCs w:val="28"/>
        </w:rPr>
        <w:t xml:space="preserve"> an expert in the following cases:</w:t>
      </w:r>
    </w:p>
    <w:p w14:paraId="12D28A74" w14:textId="77777777" w:rsidR="002D7A97" w:rsidRDefault="002D7A97" w:rsidP="00DB7E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21631FF" w14:textId="77777777" w:rsidR="00DB7E8B" w:rsidRPr="00D55C2E" w:rsidRDefault="00DB7E8B" w:rsidP="00DB7E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C2E">
        <w:rPr>
          <w:rFonts w:ascii="Times New Roman" w:hAnsi="Times New Roman" w:cs="Times New Roman"/>
          <w:sz w:val="28"/>
          <w:szCs w:val="28"/>
        </w:rPr>
        <w:t>Craig v. TransUnion LLC, No. 2:13cv02280 (D. Ala.);</w:t>
      </w:r>
      <w:r w:rsidR="006E7EF8" w:rsidRPr="00D55C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88E3C6" w14:textId="77777777" w:rsidR="00DB7E8B" w:rsidRPr="00D55C2E" w:rsidRDefault="00DB7E8B" w:rsidP="00DB7E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C2E">
        <w:rPr>
          <w:rFonts w:ascii="Times New Roman" w:hAnsi="Times New Roman" w:cs="Times New Roman"/>
          <w:sz w:val="28"/>
          <w:szCs w:val="28"/>
        </w:rPr>
        <w:t xml:space="preserve">Saxton v. Ocwen Loan Servicing, LLC; No. 3:14cv365 (D. Ala.); </w:t>
      </w:r>
    </w:p>
    <w:p w14:paraId="5696D821" w14:textId="77777777" w:rsidR="00DB7E8B" w:rsidRPr="00D55C2E" w:rsidRDefault="00962E5C" w:rsidP="00DB7E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C2E">
        <w:rPr>
          <w:rFonts w:ascii="Times New Roman" w:hAnsi="Times New Roman" w:cs="Times New Roman"/>
          <w:sz w:val="28"/>
          <w:szCs w:val="28"/>
        </w:rPr>
        <w:t xml:space="preserve">Nicewarner </w:t>
      </w:r>
      <w:r w:rsidR="00DB7E8B" w:rsidRPr="00D55C2E">
        <w:rPr>
          <w:rFonts w:ascii="Times New Roman" w:hAnsi="Times New Roman" w:cs="Times New Roman"/>
          <w:sz w:val="28"/>
          <w:szCs w:val="28"/>
        </w:rPr>
        <w:t xml:space="preserve"> v. Quicken Loans, LLC, No. 13-c-117, Circuit Court of Kanawha County, West Virginia; </w:t>
      </w:r>
    </w:p>
    <w:p w14:paraId="73EE427A" w14:textId="77777777" w:rsidR="00DB7E8B" w:rsidRPr="00D55C2E" w:rsidRDefault="00DB7E8B" w:rsidP="00DB7E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C2E">
        <w:rPr>
          <w:rFonts w:ascii="Times New Roman" w:hAnsi="Times New Roman" w:cs="Times New Roman"/>
          <w:sz w:val="28"/>
          <w:szCs w:val="28"/>
        </w:rPr>
        <w:t xml:space="preserve">Gill v. Wells Fargo Bank, No. 12-900198, Circuit Court of Dallas County, Alabama; </w:t>
      </w:r>
    </w:p>
    <w:p w14:paraId="16793005" w14:textId="77777777" w:rsidR="00DB7E8B" w:rsidRPr="00D55C2E" w:rsidRDefault="00DB7E8B" w:rsidP="00DB7E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C2E">
        <w:rPr>
          <w:rFonts w:ascii="Times New Roman" w:hAnsi="Times New Roman" w:cs="Times New Roman"/>
          <w:sz w:val="28"/>
          <w:szCs w:val="28"/>
        </w:rPr>
        <w:t>Gunter and Redd v. Chase Bank, No. 07-403, Montgomery County, Alabama; and</w:t>
      </w:r>
    </w:p>
    <w:p w14:paraId="4233E04C" w14:textId="77777777" w:rsidR="00DB7E8B" w:rsidRPr="00D55C2E" w:rsidRDefault="00DB7E8B" w:rsidP="00DB7E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C2E">
        <w:rPr>
          <w:rFonts w:ascii="Times New Roman" w:hAnsi="Times New Roman" w:cs="Times New Roman"/>
          <w:sz w:val="28"/>
          <w:szCs w:val="28"/>
        </w:rPr>
        <w:t>Mortgage America v. Nancy Davis, Arbitration No. 10-13-1002 before the Honorable Scott Vowell.</w:t>
      </w:r>
    </w:p>
    <w:p w14:paraId="5B308B17" w14:textId="7417AFD6" w:rsidR="002D7A97" w:rsidRPr="00D55C2E" w:rsidRDefault="002D7A97" w:rsidP="00DB7E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C2E">
        <w:rPr>
          <w:rFonts w:ascii="Times New Roman" w:hAnsi="Times New Roman" w:cs="Times New Roman"/>
          <w:sz w:val="28"/>
          <w:szCs w:val="28"/>
        </w:rPr>
        <w:t xml:space="preserve">Harris and Harris v. Wells Fargo Financial West Virginia, Inc., Circuit Court of Wood </w:t>
      </w:r>
      <w:r w:rsidR="00BA5411" w:rsidRPr="00D55C2E">
        <w:rPr>
          <w:rFonts w:ascii="Times New Roman" w:hAnsi="Times New Roman" w:cs="Times New Roman"/>
          <w:sz w:val="28"/>
          <w:szCs w:val="28"/>
        </w:rPr>
        <w:t>County,</w:t>
      </w:r>
      <w:r w:rsidRPr="00D55C2E">
        <w:rPr>
          <w:rFonts w:ascii="Times New Roman" w:hAnsi="Times New Roman" w:cs="Times New Roman"/>
          <w:sz w:val="28"/>
          <w:szCs w:val="28"/>
        </w:rPr>
        <w:t xml:space="preserve"> West Virginia, Case # 13-C-224, Arbitrator Webster J. Arceneaux, III</w:t>
      </w:r>
    </w:p>
    <w:p w14:paraId="7054D622" w14:textId="77777777" w:rsidR="002D7A97" w:rsidRPr="00D55C2E" w:rsidRDefault="002D7A97" w:rsidP="00DB7E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C2E">
        <w:rPr>
          <w:rFonts w:ascii="Times New Roman" w:hAnsi="Times New Roman" w:cs="Times New Roman"/>
          <w:sz w:val="28"/>
          <w:szCs w:val="28"/>
        </w:rPr>
        <w:t xml:space="preserve">Kim </w:t>
      </w:r>
      <w:r w:rsidR="00962E5C" w:rsidRPr="00D55C2E">
        <w:rPr>
          <w:rFonts w:ascii="Times New Roman" w:hAnsi="Times New Roman" w:cs="Times New Roman"/>
          <w:sz w:val="28"/>
          <w:szCs w:val="28"/>
        </w:rPr>
        <w:t xml:space="preserve">Vanamann </w:t>
      </w:r>
      <w:r w:rsidRPr="00D55C2E">
        <w:rPr>
          <w:rFonts w:ascii="Times New Roman" w:hAnsi="Times New Roman" w:cs="Times New Roman"/>
          <w:sz w:val="28"/>
          <w:szCs w:val="28"/>
        </w:rPr>
        <w:t xml:space="preserve"> v. Nationstar Mortgage, LLC., In the United States District Court for the District of Nevada, Case # 2:15-CV-00906</w:t>
      </w:r>
    </w:p>
    <w:p w14:paraId="01A7BBF5" w14:textId="77777777" w:rsidR="007E2ED7" w:rsidRPr="00D55C2E" w:rsidRDefault="007E2ED7" w:rsidP="00DB7E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C2E">
        <w:rPr>
          <w:rFonts w:ascii="Times New Roman" w:hAnsi="Times New Roman" w:cs="Times New Roman"/>
          <w:sz w:val="28"/>
          <w:szCs w:val="28"/>
        </w:rPr>
        <w:t xml:space="preserve">Katie Jones and Carlos Luna v. Nationstar Mortgage, LLC. United States </w:t>
      </w:r>
    </w:p>
    <w:p w14:paraId="1AE2652C" w14:textId="77777777" w:rsidR="007E2ED7" w:rsidRPr="00D55C2E" w:rsidRDefault="007E2ED7" w:rsidP="007E2ED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C2E">
        <w:rPr>
          <w:rFonts w:ascii="Times New Roman" w:hAnsi="Times New Roman" w:cs="Times New Roman"/>
          <w:sz w:val="28"/>
          <w:szCs w:val="28"/>
        </w:rPr>
        <w:t>District Court Southern District of Iowa, Case No. 4:14cv00273</w:t>
      </w:r>
    </w:p>
    <w:p w14:paraId="7A50012E" w14:textId="77777777" w:rsidR="007E2ED7" w:rsidRDefault="006F6320" w:rsidP="007E2ED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Leonard Sing</w:t>
      </w:r>
      <w:r w:rsidR="007E2ED7">
        <w:rPr>
          <w:rFonts w:ascii="Times New Roman" w:hAnsi="Times New Roman" w:cs="Times New Roman"/>
          <w:sz w:val="28"/>
          <w:szCs w:val="28"/>
        </w:rPr>
        <w:t xml:space="preserve">ton, </w:t>
      </w:r>
      <w:r>
        <w:rPr>
          <w:rFonts w:ascii="Times New Roman" w:hAnsi="Times New Roman" w:cs="Times New Roman"/>
          <w:sz w:val="28"/>
          <w:szCs w:val="28"/>
        </w:rPr>
        <w:t>Jr.</w:t>
      </w:r>
      <w:r w:rsidR="007E2ED7">
        <w:rPr>
          <w:rFonts w:ascii="Times New Roman" w:hAnsi="Times New Roman" w:cs="Times New Roman"/>
          <w:sz w:val="28"/>
          <w:szCs w:val="28"/>
        </w:rPr>
        <w:t>, Sington Little Mortgage v. Federal Home Loan Mortgage Corporation, In the United States District Court, Northern District of Alabama, Civil Action No. 2:08-cv-01657-WMA</w:t>
      </w:r>
    </w:p>
    <w:p w14:paraId="6A4A2FE4" w14:textId="77777777" w:rsidR="00AE6310" w:rsidRDefault="00AE6310" w:rsidP="007E2ED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Bank of </w:t>
      </w:r>
      <w:r w:rsidR="006F6320">
        <w:rPr>
          <w:rFonts w:ascii="Times New Roman" w:hAnsi="Times New Roman" w:cs="Times New Roman"/>
          <w:sz w:val="28"/>
          <w:szCs w:val="28"/>
        </w:rPr>
        <w:t>America,</w:t>
      </w:r>
      <w:r>
        <w:rPr>
          <w:rFonts w:ascii="Times New Roman" w:hAnsi="Times New Roman" w:cs="Times New Roman"/>
          <w:sz w:val="28"/>
          <w:szCs w:val="28"/>
        </w:rPr>
        <w:t xml:space="preserve"> N.A. </w:t>
      </w:r>
      <w:r w:rsidR="006F6320">
        <w:rPr>
          <w:rFonts w:ascii="Times New Roman" w:hAnsi="Times New Roman" w:cs="Times New Roman"/>
          <w:sz w:val="28"/>
          <w:szCs w:val="28"/>
        </w:rPr>
        <w:t>Successor</w:t>
      </w:r>
      <w:r>
        <w:rPr>
          <w:rFonts w:ascii="Times New Roman" w:hAnsi="Times New Roman" w:cs="Times New Roman"/>
          <w:sz w:val="28"/>
          <w:szCs w:val="28"/>
        </w:rPr>
        <w:t xml:space="preserve"> by merger to BAC Home Loan Servicing, LP F/K/A Countrywide Home Loan Servicing, LP. v. Richard Rice a/k/a Richard K. Rice; In the Circuit Court of the 1</w:t>
      </w:r>
      <w:r w:rsidRPr="00AE6310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Judicial Circuit in and for Walton County, Florida; Case No. 662012-CA-000016</w:t>
      </w:r>
    </w:p>
    <w:p w14:paraId="433FE4B4" w14:textId="35FA1779" w:rsidR="00491233" w:rsidRDefault="00491233" w:rsidP="007E2ED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Deedrick Wil</w:t>
      </w:r>
      <w:r w:rsidR="000E4821">
        <w:rPr>
          <w:rFonts w:ascii="Times New Roman" w:hAnsi="Times New Roman" w:cs="Times New Roman"/>
          <w:sz w:val="28"/>
          <w:szCs w:val="28"/>
        </w:rPr>
        <w:t>liams v. Deutsch Bank N</w:t>
      </w:r>
      <w:r>
        <w:rPr>
          <w:rFonts w:ascii="Times New Roman" w:hAnsi="Times New Roman" w:cs="Times New Roman"/>
          <w:sz w:val="28"/>
          <w:szCs w:val="28"/>
        </w:rPr>
        <w:t xml:space="preserve">ational Trust; District Court City and County of Denver, Colorado; Case No. 2012cv 2522; </w:t>
      </w:r>
      <w:r w:rsidR="000F0857">
        <w:rPr>
          <w:rFonts w:ascii="Times New Roman" w:hAnsi="Times New Roman" w:cs="Times New Roman"/>
          <w:sz w:val="28"/>
          <w:szCs w:val="28"/>
        </w:rPr>
        <w:t>(settled)</w:t>
      </w:r>
    </w:p>
    <w:p w14:paraId="05359B3F" w14:textId="64D6778B" w:rsidR="00491233" w:rsidRDefault="00491233" w:rsidP="007E2ED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Inner Campo</w:t>
      </w:r>
      <w:r w:rsidR="009F0AAB">
        <w:rPr>
          <w:rFonts w:ascii="Times New Roman" w:hAnsi="Times New Roman" w:cs="Times New Roman"/>
          <w:sz w:val="28"/>
          <w:szCs w:val="28"/>
        </w:rPr>
        <w:t>s-Carrenza &amp; Joseph Agyeman v. Credit P</w:t>
      </w:r>
      <w:r>
        <w:rPr>
          <w:rFonts w:ascii="Times New Roman" w:hAnsi="Times New Roman" w:cs="Times New Roman"/>
          <w:sz w:val="28"/>
          <w:szCs w:val="28"/>
        </w:rPr>
        <w:t xml:space="preserve">lus Inc.; U.S. District </w:t>
      </w:r>
      <w:r w:rsidR="009F3C6E">
        <w:rPr>
          <w:rFonts w:ascii="Times New Roman" w:hAnsi="Times New Roman" w:cs="Times New Roman"/>
          <w:sz w:val="28"/>
          <w:szCs w:val="28"/>
        </w:rPr>
        <w:t>Court,</w:t>
      </w:r>
      <w:r>
        <w:rPr>
          <w:rFonts w:ascii="Times New Roman" w:hAnsi="Times New Roman" w:cs="Times New Roman"/>
          <w:sz w:val="28"/>
          <w:szCs w:val="28"/>
        </w:rPr>
        <w:t xml:space="preserve"> Eastern district of Virginia, Alexandria Division; Civil Case No. 1:</w:t>
      </w:r>
      <w:r w:rsidR="00393C5F">
        <w:rPr>
          <w:rFonts w:ascii="Times New Roman" w:hAnsi="Times New Roman" w:cs="Times New Roman"/>
          <w:sz w:val="28"/>
          <w:szCs w:val="28"/>
        </w:rPr>
        <w:t xml:space="preserve">16-cv-00120 (LMB/MSN); </w:t>
      </w:r>
      <w:r w:rsidR="00623D1B">
        <w:rPr>
          <w:rFonts w:ascii="Times New Roman" w:hAnsi="Times New Roman" w:cs="Times New Roman"/>
          <w:sz w:val="28"/>
          <w:szCs w:val="28"/>
        </w:rPr>
        <w:t xml:space="preserve">(out of court </w:t>
      </w:r>
      <w:r w:rsidR="00393C5F">
        <w:rPr>
          <w:rFonts w:ascii="Times New Roman" w:hAnsi="Times New Roman" w:cs="Times New Roman"/>
          <w:sz w:val="28"/>
          <w:szCs w:val="28"/>
        </w:rPr>
        <w:t>settlement</w:t>
      </w:r>
      <w:r w:rsidR="00623D1B">
        <w:rPr>
          <w:rFonts w:ascii="Times New Roman" w:hAnsi="Times New Roman" w:cs="Times New Roman"/>
          <w:sz w:val="28"/>
          <w:szCs w:val="28"/>
        </w:rPr>
        <w:t>)</w:t>
      </w:r>
    </w:p>
    <w:p w14:paraId="749168CB" w14:textId="6165FA21" w:rsidR="00491233" w:rsidRDefault="006E7EF8" w:rsidP="007E2ED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Sharon N</w:t>
      </w:r>
      <w:r w:rsidR="00491233">
        <w:rPr>
          <w:rFonts w:ascii="Times New Roman" w:hAnsi="Times New Roman" w:cs="Times New Roman"/>
          <w:sz w:val="28"/>
          <w:szCs w:val="28"/>
        </w:rPr>
        <w:t xml:space="preserve">. Irish/Truman v. John &amp; Cherlye Isaacs v. Bank of England Mortgage </w:t>
      </w:r>
      <w:r w:rsidR="00BA5411">
        <w:rPr>
          <w:rFonts w:ascii="Times New Roman" w:hAnsi="Times New Roman" w:cs="Times New Roman"/>
          <w:sz w:val="28"/>
          <w:szCs w:val="28"/>
        </w:rPr>
        <w:t>Co.,</w:t>
      </w:r>
      <w:r w:rsidR="00491233">
        <w:rPr>
          <w:rFonts w:ascii="Times New Roman" w:hAnsi="Times New Roman" w:cs="Times New Roman"/>
          <w:sz w:val="28"/>
          <w:szCs w:val="28"/>
        </w:rPr>
        <w:t xml:space="preserve"> NETCO Title; Circuit Court of Elmore </w:t>
      </w:r>
      <w:r w:rsidR="00BA5411">
        <w:rPr>
          <w:rFonts w:ascii="Times New Roman" w:hAnsi="Times New Roman" w:cs="Times New Roman"/>
          <w:sz w:val="28"/>
          <w:szCs w:val="28"/>
        </w:rPr>
        <w:t>County,</w:t>
      </w:r>
      <w:r w:rsidR="00491233">
        <w:rPr>
          <w:rFonts w:ascii="Times New Roman" w:hAnsi="Times New Roman" w:cs="Times New Roman"/>
          <w:sz w:val="28"/>
          <w:szCs w:val="28"/>
        </w:rPr>
        <w:t xml:space="preserve"> Alabama, Civil Division; Civil Action No. CV-2013-000109.</w:t>
      </w:r>
      <w:r w:rsidR="00BA5411">
        <w:rPr>
          <w:rFonts w:ascii="Times New Roman" w:hAnsi="Times New Roman" w:cs="Times New Roman"/>
          <w:sz w:val="28"/>
          <w:szCs w:val="28"/>
        </w:rPr>
        <w:t>0;</w:t>
      </w:r>
    </w:p>
    <w:p w14:paraId="64CE7762" w14:textId="5F262BA4" w:rsidR="00393C5F" w:rsidRPr="008226B6" w:rsidRDefault="00393C5F" w:rsidP="008226B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6B6">
        <w:rPr>
          <w:rFonts w:ascii="Times New Roman" w:hAnsi="Times New Roman" w:cs="Times New Roman"/>
          <w:sz w:val="28"/>
          <w:szCs w:val="28"/>
        </w:rPr>
        <w:t>Sheryl Le</w:t>
      </w:r>
      <w:r w:rsidR="003C59F8" w:rsidRPr="008226B6">
        <w:rPr>
          <w:rFonts w:ascii="Times New Roman" w:hAnsi="Times New Roman" w:cs="Times New Roman"/>
          <w:sz w:val="28"/>
          <w:szCs w:val="28"/>
        </w:rPr>
        <w:t>la Kaleoalohalni v. Nationstar M</w:t>
      </w:r>
      <w:r w:rsidRPr="008226B6">
        <w:rPr>
          <w:rFonts w:ascii="Times New Roman" w:hAnsi="Times New Roman" w:cs="Times New Roman"/>
          <w:sz w:val="28"/>
          <w:szCs w:val="28"/>
        </w:rPr>
        <w:t xml:space="preserve">ortgage LLC. In the Circuit Court </w:t>
      </w:r>
      <w:r w:rsidR="00AE2218" w:rsidRPr="008226B6">
        <w:rPr>
          <w:rFonts w:ascii="Times New Roman" w:hAnsi="Times New Roman" w:cs="Times New Roman"/>
          <w:sz w:val="28"/>
          <w:szCs w:val="28"/>
        </w:rPr>
        <w:tab/>
      </w:r>
      <w:r w:rsidRPr="008226B6">
        <w:rPr>
          <w:rFonts w:ascii="Times New Roman" w:hAnsi="Times New Roman" w:cs="Times New Roman"/>
          <w:sz w:val="28"/>
          <w:szCs w:val="28"/>
        </w:rPr>
        <w:t xml:space="preserve">of the First </w:t>
      </w:r>
      <w:r w:rsidR="00BA5411" w:rsidRPr="008226B6">
        <w:rPr>
          <w:rFonts w:ascii="Times New Roman" w:hAnsi="Times New Roman" w:cs="Times New Roman"/>
          <w:sz w:val="28"/>
          <w:szCs w:val="28"/>
        </w:rPr>
        <w:t>Circuit,</w:t>
      </w:r>
      <w:r w:rsidRPr="008226B6">
        <w:rPr>
          <w:rFonts w:ascii="Times New Roman" w:hAnsi="Times New Roman" w:cs="Times New Roman"/>
          <w:sz w:val="28"/>
          <w:szCs w:val="28"/>
        </w:rPr>
        <w:t xml:space="preserve"> State of Hawaii, Civil Case No. 15-1-1303-07; </w:t>
      </w:r>
    </w:p>
    <w:p w14:paraId="5A9387AA" w14:textId="77777777" w:rsidR="00AE2218" w:rsidRDefault="00AE2218" w:rsidP="00AE221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519F893" w14:textId="37C27D3B" w:rsidR="00B01223" w:rsidRPr="007B3C48" w:rsidRDefault="00B01223" w:rsidP="007B3C4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C48">
        <w:rPr>
          <w:rFonts w:ascii="Times New Roman" w:hAnsi="Times New Roman" w:cs="Times New Roman"/>
          <w:sz w:val="28"/>
          <w:szCs w:val="28"/>
        </w:rPr>
        <w:lastRenderedPageBreak/>
        <w:t xml:space="preserve">Gary R. Beck, Plaintiff, v. Bayview Financial Loan Servicing, LLC., Farrin v. Ocwen Loan Servicing, LLC. United States District Court for the District of </w:t>
      </w:r>
      <w:r w:rsidR="00D32BFB" w:rsidRPr="007B3C48">
        <w:rPr>
          <w:rFonts w:ascii="Times New Roman" w:hAnsi="Times New Roman" w:cs="Times New Roman"/>
          <w:sz w:val="28"/>
          <w:szCs w:val="28"/>
        </w:rPr>
        <w:t>New Hampshire</w:t>
      </w:r>
      <w:r w:rsidRPr="007B3C48">
        <w:rPr>
          <w:rFonts w:ascii="Times New Roman" w:hAnsi="Times New Roman" w:cs="Times New Roman"/>
          <w:sz w:val="28"/>
          <w:szCs w:val="28"/>
        </w:rPr>
        <w:t>; Case no. 1:15cv00145-JL (</w:t>
      </w:r>
      <w:r w:rsidR="00ED03D1">
        <w:rPr>
          <w:rFonts w:ascii="Times New Roman" w:hAnsi="Times New Roman" w:cs="Times New Roman"/>
          <w:sz w:val="28"/>
          <w:szCs w:val="28"/>
        </w:rPr>
        <w:t>out of court settlement)</w:t>
      </w:r>
      <w:r w:rsidRPr="007B3C48">
        <w:rPr>
          <w:rFonts w:ascii="Times New Roman" w:hAnsi="Times New Roman" w:cs="Times New Roman"/>
          <w:sz w:val="28"/>
          <w:szCs w:val="28"/>
        </w:rPr>
        <w:t>)</w:t>
      </w:r>
    </w:p>
    <w:p w14:paraId="306205FB" w14:textId="77777777" w:rsidR="00B01223" w:rsidRDefault="00B01223" w:rsidP="00B0122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Dunn v. Nationstar Mortgage LLC. Circuit Court of Montgomery County, Case No. CV-2017-900016Alabama; (settled via Mediation)</w:t>
      </w:r>
    </w:p>
    <w:p w14:paraId="3B8C3B36" w14:textId="736912CE" w:rsidR="00D32BFB" w:rsidRDefault="00D32BFB" w:rsidP="00B0122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Kendra G. Morrow, Plaintiff v. Ditech Financial, LLC. Defendant, United States District Court for the District of Colorado, Civil Action No 1:17-cv-01058-RM-</w:t>
      </w:r>
      <w:r w:rsidR="00BA5411">
        <w:rPr>
          <w:rFonts w:ascii="Times New Roman" w:hAnsi="Times New Roman" w:cs="Times New Roman"/>
          <w:sz w:val="28"/>
          <w:szCs w:val="28"/>
        </w:rPr>
        <w:t>GPG (out</w:t>
      </w:r>
      <w:r w:rsidR="00ED03D1">
        <w:rPr>
          <w:rFonts w:ascii="Times New Roman" w:hAnsi="Times New Roman" w:cs="Times New Roman"/>
          <w:sz w:val="28"/>
          <w:szCs w:val="28"/>
        </w:rPr>
        <w:t xml:space="preserve"> of court settlement)</w:t>
      </w:r>
    </w:p>
    <w:p w14:paraId="0DC855F8" w14:textId="1AF5958D" w:rsidR="00D32BFB" w:rsidRDefault="00D32BFB" w:rsidP="00B0122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International Finance </w:t>
      </w:r>
      <w:r w:rsidR="00D378CC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ank, a Florida banking Corporation, Plaintiff, v. Alexander P. Martinez, Defendant; In the Circuit Court of the 11</w:t>
      </w:r>
      <w:r w:rsidRPr="00D32BF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judicial Circuit </w:t>
      </w:r>
      <w:r w:rsidR="00BA5411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and For Miami Dade County, Florida; Case No. 13-10410CA 32</w:t>
      </w:r>
    </w:p>
    <w:p w14:paraId="71DEFE48" w14:textId="65810E58" w:rsidR="007B3C48" w:rsidRDefault="007B3C48" w:rsidP="00B0122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Mario Addison v. PNC Bank—Mediation </w:t>
      </w:r>
    </w:p>
    <w:p w14:paraId="52DA19E3" w14:textId="44E651B2" w:rsidR="007B75ED" w:rsidRDefault="007B75ED" w:rsidP="00B0122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Ronald J. and Sharon P. </w:t>
      </w:r>
      <w:r w:rsidR="009F3C6E">
        <w:rPr>
          <w:rFonts w:ascii="Times New Roman" w:hAnsi="Times New Roman" w:cs="Times New Roman"/>
          <w:sz w:val="28"/>
          <w:szCs w:val="28"/>
        </w:rPr>
        <w:t>Captain,</w:t>
      </w:r>
      <w:r>
        <w:rPr>
          <w:rFonts w:ascii="Times New Roman" w:hAnsi="Times New Roman" w:cs="Times New Roman"/>
          <w:sz w:val="28"/>
          <w:szCs w:val="28"/>
        </w:rPr>
        <w:t xml:space="preserve"> Plaintiffs, v. Bank of America, N.A. Defendant; in the United States District Court Southern District OF Florida Fort Lauderdale Division; </w:t>
      </w:r>
      <w:r w:rsidR="00087D72">
        <w:rPr>
          <w:rFonts w:ascii="Times New Roman" w:hAnsi="Times New Roman" w:cs="Times New Roman"/>
          <w:sz w:val="28"/>
          <w:szCs w:val="28"/>
        </w:rPr>
        <w:t>(pending)</w:t>
      </w:r>
    </w:p>
    <w:p w14:paraId="20DAF3DD" w14:textId="6BB4670B" w:rsidR="000F0857" w:rsidRDefault="000F0857" w:rsidP="00B0122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Douglas Varden v. SLS Servicing, LLC; United States District Court, Northern District of Alabama, Southern Division; Civil Action No. 2:17-CV-1892-MHH (pending)</w:t>
      </w:r>
      <w:r w:rsidR="00087D72">
        <w:rPr>
          <w:rFonts w:ascii="Times New Roman" w:hAnsi="Times New Roman" w:cs="Times New Roman"/>
          <w:sz w:val="28"/>
          <w:szCs w:val="28"/>
        </w:rPr>
        <w:t>;</w:t>
      </w:r>
    </w:p>
    <w:p w14:paraId="02E20D88" w14:textId="1AF9BD6A" w:rsidR="00087D72" w:rsidRDefault="00087D72" w:rsidP="00B0122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Inge Mitchell, Plaintiff v. Fay Servicing, LLC. Defendant; Superior Court for The State of Alaska, Third Judicial District at Palmer, Alaska, Supreme Court; Case # 3PA-18-01925E1. (pending)</w:t>
      </w:r>
      <w:r w:rsidR="009F3C6E">
        <w:rPr>
          <w:rFonts w:ascii="Times New Roman" w:hAnsi="Times New Roman" w:cs="Times New Roman"/>
          <w:sz w:val="28"/>
          <w:szCs w:val="28"/>
        </w:rPr>
        <w:t>;</w:t>
      </w:r>
    </w:p>
    <w:p w14:paraId="54CDABF2" w14:textId="5AE17868" w:rsidR="00E26D46" w:rsidRDefault="00E26D46" w:rsidP="00B0122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U. S. Bank Trust, N.A. v. Patrick &amp; Tonya Brown; In the Circuit Court of the Thirteenth judicial Circuit, In and For Hillsborough County, Florida; Civil Division; Case No. 16-CA-10595</w:t>
      </w:r>
    </w:p>
    <w:p w14:paraId="16D51BA1" w14:textId="5FAAEFD5" w:rsidR="002A4740" w:rsidRDefault="00071F76" w:rsidP="00B0122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Julia Wieck, Plaintiff, v. CIT Bank: In the United States District Court for the District of Hawaii, Civil Case # 16-00596</w:t>
      </w:r>
    </w:p>
    <w:p w14:paraId="45A8835E" w14:textId="652DFC28" w:rsidR="00AE2218" w:rsidRDefault="00AE2218" w:rsidP="00AE221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218">
        <w:rPr>
          <w:rFonts w:ascii="Times New Roman" w:hAnsi="Times New Roman" w:cs="Times New Roman"/>
          <w:sz w:val="28"/>
          <w:szCs w:val="28"/>
        </w:rPr>
        <w:t xml:space="preserve">Art and Sharon Shafer, Plaintiffs, v. Bank of America, N.A. Nationstar Mortgage LLC., and John Doe Defendants 1-20; In the District </w:t>
      </w:r>
      <w:r w:rsidRPr="00AE2218">
        <w:rPr>
          <w:rFonts w:ascii="Times New Roman" w:hAnsi="Times New Roman" w:cs="Times New Roman"/>
          <w:sz w:val="28"/>
          <w:szCs w:val="28"/>
        </w:rPr>
        <w:tab/>
        <w:t xml:space="preserve">Court for the District of Arkansas Northern Division; </w:t>
      </w:r>
      <w:r w:rsidRPr="00AE2218">
        <w:rPr>
          <w:rFonts w:ascii="Times New Roman" w:hAnsi="Times New Roman" w:cs="Times New Roman"/>
          <w:sz w:val="28"/>
          <w:szCs w:val="28"/>
        </w:rPr>
        <w:tab/>
        <w:t>Civil Action No. 1:16-</w:t>
      </w:r>
      <w:r w:rsidRPr="00AE2218">
        <w:rPr>
          <w:rFonts w:ascii="Times New Roman" w:hAnsi="Times New Roman" w:cs="Times New Roman"/>
          <w:sz w:val="28"/>
          <w:szCs w:val="28"/>
        </w:rPr>
        <w:tab/>
        <w:t>cv-00071(out of court settlement)</w:t>
      </w:r>
    </w:p>
    <w:p w14:paraId="302F8604" w14:textId="5276A247" w:rsidR="008E1DFE" w:rsidRDefault="008E1DFE" w:rsidP="00AE221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Estate of Dr. John Ellis v. American Advisors Group Inc., United </w:t>
      </w:r>
      <w:r w:rsidR="009118B5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tates District Court Southern District of Georgia, Brunswick Division, Civil Action No.2:18-cv-70-LGW-RSB</w:t>
      </w:r>
      <w:r w:rsidR="00717767">
        <w:rPr>
          <w:rFonts w:ascii="Times New Roman" w:hAnsi="Times New Roman" w:cs="Times New Roman"/>
          <w:sz w:val="28"/>
          <w:szCs w:val="28"/>
        </w:rPr>
        <w:t>;</w:t>
      </w:r>
    </w:p>
    <w:p w14:paraId="2C3C71DC" w14:textId="43270CCD" w:rsidR="00717767" w:rsidRDefault="00717767" w:rsidP="00AE221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8112438"/>
      <w:r>
        <w:rPr>
          <w:rFonts w:ascii="Times New Roman" w:hAnsi="Times New Roman" w:cs="Times New Roman"/>
          <w:sz w:val="28"/>
          <w:szCs w:val="28"/>
        </w:rPr>
        <w:t xml:space="preserve">Watson &amp; Ford v. CitiMortgage, Inc. </w:t>
      </w:r>
      <w:bookmarkEnd w:id="0"/>
      <w:r>
        <w:rPr>
          <w:rFonts w:ascii="Times New Roman" w:hAnsi="Times New Roman" w:cs="Times New Roman"/>
          <w:sz w:val="28"/>
          <w:szCs w:val="28"/>
        </w:rPr>
        <w:t>Civil Action No. SC18CV295</w:t>
      </w:r>
    </w:p>
    <w:p w14:paraId="4C22E0F9" w14:textId="18DC57AF" w:rsidR="00E40136" w:rsidRDefault="00E40136" w:rsidP="00AE221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Brian and Laurie Wolfson v. 1</w:t>
      </w:r>
      <w:r w:rsidRPr="00E4013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Colonial Bank and 1</w:t>
      </w:r>
      <w:r w:rsidRPr="00E4013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Colonial Bancorp. Superior Court of new jersey, Camden County, Civil Division.</w:t>
      </w:r>
    </w:p>
    <w:p w14:paraId="581CA63F" w14:textId="77777777" w:rsidR="005C6798" w:rsidRDefault="005C6798" w:rsidP="005C6798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590B9330" w14:textId="2E53B23E" w:rsidR="00E40136" w:rsidRDefault="00E40136" w:rsidP="00AE221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Tyrone and Tujuana Williams v. Ala. State Employees Credit Union, Circuit Court of Elmore County, Al. Case No. CV-2021.</w:t>
      </w:r>
    </w:p>
    <w:p w14:paraId="5BE9BF60" w14:textId="2B5C8CCC" w:rsidR="00E40136" w:rsidRDefault="00E40136" w:rsidP="00AE221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Chad R. Vriezelar, et al., v. Wells Fargo </w:t>
      </w:r>
      <w:r w:rsidR="000D2E65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ank, N.A., U. S. District Court for the Northern District of Ohio, Western Division (Toledo), Case No. 3:21-cv-00011-JZ</w:t>
      </w:r>
    </w:p>
    <w:p w14:paraId="609C8F0A" w14:textId="3C82B725" w:rsidR="00214038" w:rsidRDefault="00BA5411" w:rsidP="00AE221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8112940"/>
      <w:r>
        <w:rPr>
          <w:rFonts w:ascii="Times New Roman" w:hAnsi="Times New Roman" w:cs="Times New Roman"/>
          <w:sz w:val="28"/>
          <w:szCs w:val="28"/>
        </w:rPr>
        <w:t>Blanco and Quintosa</w:t>
      </w:r>
      <w:r w:rsidR="00214038">
        <w:rPr>
          <w:rFonts w:ascii="Times New Roman" w:hAnsi="Times New Roman" w:cs="Times New Roman"/>
          <w:sz w:val="28"/>
          <w:szCs w:val="28"/>
        </w:rPr>
        <w:t xml:space="preserve">; Cruz </w:t>
      </w:r>
      <w:r>
        <w:rPr>
          <w:rFonts w:ascii="Times New Roman" w:hAnsi="Times New Roman" w:cs="Times New Roman"/>
          <w:sz w:val="28"/>
          <w:szCs w:val="28"/>
        </w:rPr>
        <w:t>and Rodriguez</w:t>
      </w:r>
      <w:r w:rsidR="00214038">
        <w:rPr>
          <w:rFonts w:ascii="Times New Roman" w:hAnsi="Times New Roman" w:cs="Times New Roman"/>
          <w:sz w:val="28"/>
          <w:szCs w:val="28"/>
        </w:rPr>
        <w:t>, and Zenteno v. Bank of America, U.S. Circuit Court of Florida Middle District, Tampa Division</w:t>
      </w:r>
    </w:p>
    <w:p w14:paraId="06BE369C" w14:textId="49CC4314" w:rsidR="00CC306D" w:rsidRDefault="00CC306D" w:rsidP="00AE221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Fannie </w:t>
      </w:r>
      <w:r w:rsidR="00BA5411">
        <w:rPr>
          <w:rFonts w:ascii="Times New Roman" w:hAnsi="Times New Roman" w:cs="Times New Roman"/>
          <w:sz w:val="28"/>
          <w:szCs w:val="28"/>
        </w:rPr>
        <w:t>Mae: AJX</w:t>
      </w:r>
      <w:r>
        <w:rPr>
          <w:rFonts w:ascii="Times New Roman" w:hAnsi="Times New Roman" w:cs="Times New Roman"/>
          <w:sz w:val="28"/>
          <w:szCs w:val="28"/>
        </w:rPr>
        <w:t xml:space="preserve"> Mortgage Trust 1 v. Janine Latz ; Circuit Court of the 1</w:t>
      </w:r>
      <w:r w:rsidRPr="00CC306D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Judicial District Palm Beach , Florida, Civil Division</w:t>
      </w:r>
    </w:p>
    <w:bookmarkEnd w:id="1"/>
    <w:p w14:paraId="059B37B7" w14:textId="2186D2D2" w:rsidR="004E52FB" w:rsidRPr="00E67F48" w:rsidRDefault="004E52FB" w:rsidP="00AE2218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14:paraId="5996CC48" w14:textId="77777777" w:rsidR="00B01223" w:rsidRDefault="00B01223" w:rsidP="00B012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27C10C" w14:textId="3B34753B" w:rsidR="006E7EF8" w:rsidRDefault="00C845BC" w:rsidP="006E7EF8">
      <w:pPr>
        <w:pStyle w:val="ListParagraph"/>
        <w:rPr>
          <w:sz w:val="28"/>
          <w:szCs w:val="28"/>
        </w:rPr>
      </w:pPr>
      <w:r w:rsidRPr="002A4740">
        <w:rPr>
          <w:rFonts w:ascii="Georgia" w:hAnsi="Georgia"/>
          <w:sz w:val="28"/>
          <w:szCs w:val="28"/>
        </w:rPr>
        <w:t xml:space="preserve">The above are the cases I have been named and </w:t>
      </w:r>
      <w:r w:rsidR="005A1BD3">
        <w:rPr>
          <w:rFonts w:ascii="Georgia" w:hAnsi="Georgia"/>
          <w:sz w:val="28"/>
          <w:szCs w:val="28"/>
        </w:rPr>
        <w:t>designated</w:t>
      </w:r>
      <w:r w:rsidRPr="002A4740">
        <w:rPr>
          <w:rFonts w:ascii="Georgia" w:hAnsi="Georgia"/>
          <w:sz w:val="28"/>
          <w:szCs w:val="28"/>
        </w:rPr>
        <w:t xml:space="preserve"> as an expert witness. In addition, I have consulted on many cases that were either settled or dismissed, such as</w:t>
      </w:r>
      <w:r>
        <w:rPr>
          <w:sz w:val="28"/>
          <w:szCs w:val="28"/>
        </w:rPr>
        <w:t xml:space="preserve">: </w:t>
      </w:r>
    </w:p>
    <w:p w14:paraId="5525A97F" w14:textId="77777777" w:rsidR="00C845BC" w:rsidRPr="002A4740" w:rsidRDefault="00C845BC" w:rsidP="00C845BC">
      <w:pPr>
        <w:pStyle w:val="ListParagraph"/>
        <w:numPr>
          <w:ilvl w:val="0"/>
          <w:numId w:val="9"/>
        </w:numPr>
        <w:rPr>
          <w:rFonts w:ascii="Georgia" w:hAnsi="Georgia"/>
          <w:sz w:val="28"/>
          <w:szCs w:val="28"/>
        </w:rPr>
      </w:pPr>
      <w:r w:rsidRPr="002A4740">
        <w:rPr>
          <w:rFonts w:ascii="Georgia" w:hAnsi="Georgia"/>
          <w:sz w:val="28"/>
          <w:szCs w:val="28"/>
        </w:rPr>
        <w:t>Consulting engagement on loan servicing for U.S. Bank, Minneapolis, Mn.</w:t>
      </w:r>
    </w:p>
    <w:p w14:paraId="20E4598F" w14:textId="7E010714" w:rsidR="00C845BC" w:rsidRDefault="00C845BC" w:rsidP="00C845B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Consulting with Attorney </w:t>
      </w:r>
      <w:r w:rsidR="00E26D46">
        <w:rPr>
          <w:sz w:val="28"/>
          <w:szCs w:val="28"/>
        </w:rPr>
        <w:t>G</w:t>
      </w:r>
      <w:r>
        <w:rPr>
          <w:sz w:val="28"/>
          <w:szCs w:val="28"/>
        </w:rPr>
        <w:t>eneral of Alabama &amp; Alabama Bureau of Loans</w:t>
      </w:r>
    </w:p>
    <w:p w14:paraId="734C966B" w14:textId="77777777" w:rsidR="00C845BC" w:rsidRDefault="00C845BC" w:rsidP="00C845B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Current engagements involve: loan modifications, reverse mortgages, servicing obligations after bankruptcy.</w:t>
      </w:r>
    </w:p>
    <w:p w14:paraId="5C336E0C" w14:textId="62189C20" w:rsidR="00C845BC" w:rsidRDefault="00C845BC" w:rsidP="00C845BC">
      <w:pPr>
        <w:ind w:left="360"/>
        <w:rPr>
          <w:sz w:val="28"/>
          <w:szCs w:val="28"/>
        </w:rPr>
      </w:pPr>
      <w:r w:rsidRPr="00C845BC">
        <w:rPr>
          <w:sz w:val="28"/>
          <w:szCs w:val="28"/>
          <w:u w:val="single"/>
        </w:rPr>
        <w:t>Cases in which I have deposed</w:t>
      </w:r>
      <w:r w:rsidR="00EE6A19">
        <w:rPr>
          <w:sz w:val="28"/>
          <w:szCs w:val="28"/>
          <w:u w:val="single"/>
        </w:rPr>
        <w:t xml:space="preserve"> or involved in Arbitration</w:t>
      </w:r>
      <w:r>
        <w:rPr>
          <w:sz w:val="28"/>
          <w:szCs w:val="28"/>
        </w:rPr>
        <w:t>:</w:t>
      </w:r>
    </w:p>
    <w:p w14:paraId="3C11A0D8" w14:textId="77777777" w:rsidR="00C845BC" w:rsidRDefault="00C845BC" w:rsidP="00C845BC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Mortgage America v. Nancy </w:t>
      </w:r>
      <w:r w:rsidR="00D32BFB">
        <w:rPr>
          <w:sz w:val="28"/>
          <w:szCs w:val="28"/>
        </w:rPr>
        <w:t>Davis</w:t>
      </w:r>
    </w:p>
    <w:p w14:paraId="0B545A2F" w14:textId="77777777" w:rsidR="00C845BC" w:rsidRDefault="00C845BC" w:rsidP="00C845BC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Leonard Sington Jr., Sington little mortgage v. Federal Home Loan Mortgage Corporation</w:t>
      </w:r>
    </w:p>
    <w:p w14:paraId="3E147D23" w14:textId="77777777" w:rsidR="00C845BC" w:rsidRDefault="00C845BC" w:rsidP="00C845BC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Inner Campos-Carrenza &amp; Joseph Agyeman v. Credit Plus, Inc.</w:t>
      </w:r>
    </w:p>
    <w:p w14:paraId="33118D2B" w14:textId="77777777" w:rsidR="00C845BC" w:rsidRDefault="00C845BC" w:rsidP="00C845BC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Sharon Irish/Truman v. Bank of England</w:t>
      </w:r>
    </w:p>
    <w:p w14:paraId="43618236" w14:textId="77777777" w:rsidR="00C845BC" w:rsidRDefault="00C845BC" w:rsidP="00C845BC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Beck v. Bayview Financial Loan Servicing, Inc.</w:t>
      </w:r>
    </w:p>
    <w:p w14:paraId="0ECD386C" w14:textId="447E2487" w:rsidR="00C845BC" w:rsidRDefault="00C845BC" w:rsidP="00C845BC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Shafer v. Bank of America, Nationstar Mortgage LLC</w:t>
      </w:r>
    </w:p>
    <w:p w14:paraId="364C3B75" w14:textId="0D79D1EF" w:rsidR="00EE6A19" w:rsidRDefault="00EE6A19" w:rsidP="00C845BC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Mario Addison v. PNC </w:t>
      </w:r>
      <w:r w:rsidR="00E26D46">
        <w:rPr>
          <w:sz w:val="28"/>
          <w:szCs w:val="28"/>
        </w:rPr>
        <w:t>B</w:t>
      </w:r>
      <w:r>
        <w:rPr>
          <w:sz w:val="28"/>
          <w:szCs w:val="28"/>
        </w:rPr>
        <w:t>ank</w:t>
      </w:r>
    </w:p>
    <w:p w14:paraId="15776936" w14:textId="14BBFFF1" w:rsidR="00E26D46" w:rsidRPr="006C0F92" w:rsidRDefault="00E26D46" w:rsidP="00C845BC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Douglas Varden v. SLS Servicing, LLC;</w:t>
      </w:r>
    </w:p>
    <w:p w14:paraId="0B56724F" w14:textId="6785134B" w:rsidR="006C0F92" w:rsidRPr="002A4740" w:rsidRDefault="006C0F92" w:rsidP="00C845BC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Wolfson v. 1</w:t>
      </w:r>
      <w:r w:rsidRPr="006C0F92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Colonial Bank</w:t>
      </w:r>
    </w:p>
    <w:p w14:paraId="71FA42CD" w14:textId="77777777" w:rsidR="00C845BC" w:rsidRDefault="00C845BC" w:rsidP="00C845BC">
      <w:pPr>
        <w:pStyle w:val="ListParagraph"/>
        <w:ind w:left="1080"/>
        <w:rPr>
          <w:sz w:val="28"/>
          <w:szCs w:val="28"/>
        </w:rPr>
      </w:pPr>
    </w:p>
    <w:p w14:paraId="28E19BD3" w14:textId="77777777" w:rsidR="00C845BC" w:rsidRDefault="00C845BC" w:rsidP="00C845BC">
      <w:pPr>
        <w:pStyle w:val="ListParagraph"/>
        <w:ind w:left="1080"/>
        <w:rPr>
          <w:sz w:val="28"/>
          <w:szCs w:val="28"/>
          <w:u w:val="single"/>
        </w:rPr>
      </w:pPr>
      <w:r w:rsidRPr="00C845BC">
        <w:rPr>
          <w:sz w:val="28"/>
          <w:szCs w:val="28"/>
          <w:u w:val="single"/>
        </w:rPr>
        <w:lastRenderedPageBreak/>
        <w:t>Trial cases:</w:t>
      </w:r>
    </w:p>
    <w:p w14:paraId="7223B01C" w14:textId="44B2BB04" w:rsidR="00C845BC" w:rsidRDefault="00E5708B" w:rsidP="00C845B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845BC" w:rsidRPr="00C845BC">
        <w:rPr>
          <w:sz w:val="28"/>
          <w:szCs w:val="28"/>
        </w:rPr>
        <w:t xml:space="preserve">Sharon Irish/Truman v. Bank of England Mortgage </w:t>
      </w:r>
      <w:r w:rsidR="00D32BFB" w:rsidRPr="00C845BC">
        <w:rPr>
          <w:sz w:val="28"/>
          <w:szCs w:val="28"/>
        </w:rPr>
        <w:t>Company. /</w:t>
      </w:r>
      <w:r w:rsidR="00C845BC" w:rsidRPr="00C845BC">
        <w:rPr>
          <w:sz w:val="28"/>
          <w:szCs w:val="28"/>
        </w:rPr>
        <w:t>Netco Title</w:t>
      </w:r>
    </w:p>
    <w:p w14:paraId="17BD613F" w14:textId="781B7416" w:rsidR="00214038" w:rsidRDefault="00214038" w:rsidP="00C845BC">
      <w:pPr>
        <w:rPr>
          <w:sz w:val="28"/>
          <w:szCs w:val="28"/>
        </w:rPr>
      </w:pPr>
      <w:r>
        <w:rPr>
          <w:sz w:val="28"/>
          <w:szCs w:val="28"/>
        </w:rPr>
        <w:tab/>
        <w:t>Trial cases pending:</w:t>
      </w:r>
    </w:p>
    <w:p w14:paraId="70D0B82B" w14:textId="3753D7D0" w:rsidR="007D323B" w:rsidRDefault="007D323B" w:rsidP="00C845B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14038">
        <w:rPr>
          <w:rFonts w:ascii="Times New Roman" w:hAnsi="Times New Roman" w:cs="Times New Roman"/>
          <w:sz w:val="28"/>
          <w:szCs w:val="28"/>
        </w:rPr>
        <w:t xml:space="preserve">Watson &amp; Ford v. CitiMortgage, Inc. </w:t>
      </w:r>
      <w:r w:rsidR="00214038">
        <w:rPr>
          <w:sz w:val="28"/>
          <w:szCs w:val="28"/>
        </w:rPr>
        <w:t xml:space="preserve"> </w:t>
      </w:r>
    </w:p>
    <w:p w14:paraId="366D1C65" w14:textId="77777777" w:rsidR="008A4464" w:rsidRDefault="00214038" w:rsidP="008A4464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Estate of Dr. John Ellis v. American Advisors Group Inc</w:t>
      </w:r>
      <w:r w:rsidR="008A4464">
        <w:rPr>
          <w:rFonts w:ascii="Times New Roman" w:hAnsi="Times New Roman" w:cs="Times New Roman"/>
          <w:sz w:val="28"/>
          <w:szCs w:val="28"/>
        </w:rPr>
        <w:t>.</w:t>
      </w:r>
    </w:p>
    <w:p w14:paraId="4841F9D5" w14:textId="407E9757" w:rsidR="00214038" w:rsidRDefault="008A4464" w:rsidP="008A4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5411" w:rsidRPr="008A4464">
        <w:rPr>
          <w:rFonts w:ascii="Times New Roman" w:hAnsi="Times New Roman" w:cs="Times New Roman"/>
          <w:sz w:val="28"/>
          <w:szCs w:val="28"/>
        </w:rPr>
        <w:t xml:space="preserve">Blanco and </w:t>
      </w:r>
      <w:proofErr w:type="spellStart"/>
      <w:r w:rsidR="00BA5411" w:rsidRPr="008A4464">
        <w:rPr>
          <w:rFonts w:ascii="Times New Roman" w:hAnsi="Times New Roman" w:cs="Times New Roman"/>
          <w:sz w:val="28"/>
          <w:szCs w:val="28"/>
        </w:rPr>
        <w:t>Quintosa</w:t>
      </w:r>
      <w:proofErr w:type="spellEnd"/>
      <w:r w:rsidR="00214038" w:rsidRPr="008A4464">
        <w:rPr>
          <w:rFonts w:ascii="Times New Roman" w:hAnsi="Times New Roman" w:cs="Times New Roman"/>
          <w:sz w:val="28"/>
          <w:szCs w:val="28"/>
        </w:rPr>
        <w:t xml:space="preserve">; Cruz </w:t>
      </w:r>
      <w:r w:rsidR="00BA5411" w:rsidRPr="008A4464">
        <w:rPr>
          <w:rFonts w:ascii="Times New Roman" w:hAnsi="Times New Roman" w:cs="Times New Roman"/>
          <w:sz w:val="28"/>
          <w:szCs w:val="28"/>
        </w:rPr>
        <w:t>and Rodriguez</w:t>
      </w:r>
      <w:r w:rsidR="00214038" w:rsidRPr="008A4464">
        <w:rPr>
          <w:rFonts w:ascii="Times New Roman" w:hAnsi="Times New Roman" w:cs="Times New Roman"/>
          <w:sz w:val="28"/>
          <w:szCs w:val="28"/>
        </w:rPr>
        <w:t xml:space="preserve">, and </w:t>
      </w:r>
      <w:proofErr w:type="spellStart"/>
      <w:r w:rsidR="00214038" w:rsidRPr="008A4464">
        <w:rPr>
          <w:rFonts w:ascii="Times New Roman" w:hAnsi="Times New Roman" w:cs="Times New Roman"/>
          <w:sz w:val="28"/>
          <w:szCs w:val="28"/>
        </w:rPr>
        <w:t>Zenteno</w:t>
      </w:r>
      <w:proofErr w:type="spellEnd"/>
      <w:r w:rsidR="00214038" w:rsidRPr="008A4464">
        <w:rPr>
          <w:rFonts w:ascii="Times New Roman" w:hAnsi="Times New Roman" w:cs="Times New Roman"/>
          <w:sz w:val="28"/>
          <w:szCs w:val="28"/>
        </w:rPr>
        <w:t xml:space="preserve"> v. Bank of </w:t>
      </w:r>
      <w:r>
        <w:rPr>
          <w:rFonts w:ascii="Times New Roman" w:hAnsi="Times New Roman" w:cs="Times New Roman"/>
          <w:sz w:val="28"/>
          <w:szCs w:val="28"/>
        </w:rPr>
        <w:tab/>
      </w:r>
      <w:r w:rsidR="00214038" w:rsidRPr="008A4464">
        <w:rPr>
          <w:rFonts w:ascii="Times New Roman" w:hAnsi="Times New Roman" w:cs="Times New Roman"/>
          <w:sz w:val="28"/>
          <w:szCs w:val="28"/>
        </w:rPr>
        <w:t>America, U.S. Circuit Court of Florida Middle District, Tampa Division</w:t>
      </w:r>
      <w:r>
        <w:rPr>
          <w:rFonts w:ascii="Times New Roman" w:hAnsi="Times New Roman" w:cs="Times New Roman"/>
          <w:sz w:val="28"/>
          <w:szCs w:val="28"/>
        </w:rPr>
        <w:t xml:space="preserve">; (3 </w:t>
      </w:r>
      <w:r>
        <w:rPr>
          <w:rFonts w:ascii="Times New Roman" w:hAnsi="Times New Roman" w:cs="Times New Roman"/>
          <w:sz w:val="28"/>
          <w:szCs w:val="28"/>
        </w:rPr>
        <w:tab/>
        <w:t>individual cases to be tried simultaneously)</w:t>
      </w:r>
    </w:p>
    <w:p w14:paraId="036617E5" w14:textId="22B75A03" w:rsidR="00CC18A1" w:rsidRDefault="00CC18A1" w:rsidP="008A4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633A9BC" w14:textId="07033FE8" w:rsidR="00BA5411" w:rsidRPr="008A4464" w:rsidRDefault="00BA5411" w:rsidP="008A4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8E42C64" w14:textId="261A39C5" w:rsidR="00214038" w:rsidRDefault="00214038" w:rsidP="00C845BC">
      <w:pPr>
        <w:rPr>
          <w:rFonts w:ascii="Times New Roman" w:hAnsi="Times New Roman" w:cs="Times New Roman"/>
          <w:sz w:val="28"/>
          <w:szCs w:val="28"/>
        </w:rPr>
      </w:pPr>
    </w:p>
    <w:p w14:paraId="4A1FB91D" w14:textId="3E0D5A43" w:rsidR="00214038" w:rsidRPr="00C845BC" w:rsidRDefault="00214038" w:rsidP="00C845BC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E2826CB" w14:textId="77777777" w:rsidR="006E7EF8" w:rsidRPr="006E7EF8" w:rsidRDefault="006E7EF8">
      <w:pPr>
        <w:rPr>
          <w:sz w:val="36"/>
          <w:szCs w:val="36"/>
        </w:rPr>
      </w:pPr>
    </w:p>
    <w:sectPr w:rsidR="006E7EF8" w:rsidRPr="006E7EF8" w:rsidSect="000D1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E1EE3"/>
    <w:multiLevelType w:val="hybridMultilevel"/>
    <w:tmpl w:val="BFE68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868D8"/>
    <w:multiLevelType w:val="hybridMultilevel"/>
    <w:tmpl w:val="0D4EC5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FA7CEB"/>
    <w:multiLevelType w:val="hybridMultilevel"/>
    <w:tmpl w:val="2CA87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8A2216"/>
    <w:multiLevelType w:val="hybridMultilevel"/>
    <w:tmpl w:val="B6800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DA5265"/>
    <w:multiLevelType w:val="hybridMultilevel"/>
    <w:tmpl w:val="6C3E1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F00EF8"/>
    <w:multiLevelType w:val="hybridMultilevel"/>
    <w:tmpl w:val="EAD0A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F27E32"/>
    <w:multiLevelType w:val="hybridMultilevel"/>
    <w:tmpl w:val="F4E0E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059ED"/>
    <w:multiLevelType w:val="hybridMultilevel"/>
    <w:tmpl w:val="3124B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4C3E57"/>
    <w:multiLevelType w:val="hybridMultilevel"/>
    <w:tmpl w:val="8A5A23E2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9" w15:restartNumberingAfterBreak="0">
    <w:nsid w:val="72671B43"/>
    <w:multiLevelType w:val="hybridMultilevel"/>
    <w:tmpl w:val="003C6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754F1"/>
    <w:multiLevelType w:val="hybridMultilevel"/>
    <w:tmpl w:val="AF62D0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2631006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3313514">
    <w:abstractNumId w:val="2"/>
  </w:num>
  <w:num w:numId="3" w16cid:durableId="300501403">
    <w:abstractNumId w:val="4"/>
  </w:num>
  <w:num w:numId="4" w16cid:durableId="1771929579">
    <w:abstractNumId w:val="3"/>
  </w:num>
  <w:num w:numId="5" w16cid:durableId="349455825">
    <w:abstractNumId w:val="0"/>
  </w:num>
  <w:num w:numId="6" w16cid:durableId="1260869103">
    <w:abstractNumId w:val="9"/>
  </w:num>
  <w:num w:numId="7" w16cid:durableId="1353845438">
    <w:abstractNumId w:val="8"/>
  </w:num>
  <w:num w:numId="8" w16cid:durableId="1632664935">
    <w:abstractNumId w:val="7"/>
  </w:num>
  <w:num w:numId="9" w16cid:durableId="1662075167">
    <w:abstractNumId w:val="6"/>
  </w:num>
  <w:num w:numId="10" w16cid:durableId="1199588963">
    <w:abstractNumId w:val="1"/>
  </w:num>
  <w:num w:numId="11" w16cid:durableId="1316690488">
    <w:abstractNumId w:val="5"/>
  </w:num>
  <w:num w:numId="12" w16cid:durableId="16481696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8B"/>
    <w:rsid w:val="00053730"/>
    <w:rsid w:val="00071F76"/>
    <w:rsid w:val="00087D72"/>
    <w:rsid w:val="000C3945"/>
    <w:rsid w:val="000D1C4E"/>
    <w:rsid w:val="000D2E65"/>
    <w:rsid w:val="000E4821"/>
    <w:rsid w:val="000F0857"/>
    <w:rsid w:val="00214038"/>
    <w:rsid w:val="0022350C"/>
    <w:rsid w:val="002A4740"/>
    <w:rsid w:val="002D7A97"/>
    <w:rsid w:val="00343ECC"/>
    <w:rsid w:val="00362D69"/>
    <w:rsid w:val="00393C5F"/>
    <w:rsid w:val="003C45A7"/>
    <w:rsid w:val="003C59F8"/>
    <w:rsid w:val="00490B70"/>
    <w:rsid w:val="00491233"/>
    <w:rsid w:val="004B4B2E"/>
    <w:rsid w:val="004C3852"/>
    <w:rsid w:val="004E52FB"/>
    <w:rsid w:val="0051412B"/>
    <w:rsid w:val="00566EA7"/>
    <w:rsid w:val="005A1BD3"/>
    <w:rsid w:val="005A6546"/>
    <w:rsid w:val="005C6798"/>
    <w:rsid w:val="00623D1B"/>
    <w:rsid w:val="0062489A"/>
    <w:rsid w:val="006C0F92"/>
    <w:rsid w:val="006E7EF8"/>
    <w:rsid w:val="006F6320"/>
    <w:rsid w:val="00717767"/>
    <w:rsid w:val="0073787B"/>
    <w:rsid w:val="007B3C48"/>
    <w:rsid w:val="007B75ED"/>
    <w:rsid w:val="007D323B"/>
    <w:rsid w:val="007E2ED7"/>
    <w:rsid w:val="008226B6"/>
    <w:rsid w:val="008956CC"/>
    <w:rsid w:val="008A4464"/>
    <w:rsid w:val="008E1DFE"/>
    <w:rsid w:val="009118B5"/>
    <w:rsid w:val="00962E5C"/>
    <w:rsid w:val="0099390F"/>
    <w:rsid w:val="009C082E"/>
    <w:rsid w:val="009F0AAB"/>
    <w:rsid w:val="009F3C6E"/>
    <w:rsid w:val="00A05641"/>
    <w:rsid w:val="00A25FCE"/>
    <w:rsid w:val="00A836F5"/>
    <w:rsid w:val="00AE2218"/>
    <w:rsid w:val="00AE2DA9"/>
    <w:rsid w:val="00AE6310"/>
    <w:rsid w:val="00B01223"/>
    <w:rsid w:val="00B23936"/>
    <w:rsid w:val="00BA5411"/>
    <w:rsid w:val="00BD3EE3"/>
    <w:rsid w:val="00BF5688"/>
    <w:rsid w:val="00C845BC"/>
    <w:rsid w:val="00CB4CE4"/>
    <w:rsid w:val="00CC18A1"/>
    <w:rsid w:val="00CC306D"/>
    <w:rsid w:val="00CD187B"/>
    <w:rsid w:val="00D32BFB"/>
    <w:rsid w:val="00D33042"/>
    <w:rsid w:val="00D378CC"/>
    <w:rsid w:val="00D55C2E"/>
    <w:rsid w:val="00D761BE"/>
    <w:rsid w:val="00DB7E8B"/>
    <w:rsid w:val="00E26D46"/>
    <w:rsid w:val="00E40136"/>
    <w:rsid w:val="00E5708B"/>
    <w:rsid w:val="00E67F48"/>
    <w:rsid w:val="00EB0EC7"/>
    <w:rsid w:val="00EB4E8F"/>
    <w:rsid w:val="00ED03D1"/>
    <w:rsid w:val="00EE0F71"/>
    <w:rsid w:val="00EE6A19"/>
    <w:rsid w:val="00F9682F"/>
    <w:rsid w:val="00FB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74240"/>
  <w15:docId w15:val="{2369C4D7-90E2-406B-8A05-B1B8A336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E8B"/>
    <w:pPr>
      <w:spacing w:before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E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A97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AE6310"/>
  </w:style>
  <w:style w:type="character" w:styleId="Hyperlink">
    <w:name w:val="Hyperlink"/>
    <w:basedOn w:val="DefaultParagraphFont"/>
    <w:uiPriority w:val="99"/>
    <w:semiHidden/>
    <w:unhideWhenUsed/>
    <w:rsid w:val="00AE63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Union State Community College</Company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Phillip Cantrell</cp:lastModifiedBy>
  <cp:revision>12</cp:revision>
  <cp:lastPrinted>2023-01-09T20:59:00Z</cp:lastPrinted>
  <dcterms:created xsi:type="dcterms:W3CDTF">2021-04-08T16:29:00Z</dcterms:created>
  <dcterms:modified xsi:type="dcterms:W3CDTF">2023-01-09T20:59:00Z</dcterms:modified>
</cp:coreProperties>
</file>